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80C4" w14:textId="77777777" w:rsidR="002A08A3" w:rsidRDefault="002A08A3" w:rsidP="002A08A3">
      <w:pPr>
        <w:pStyle w:val="prastasis"/>
      </w:pPr>
      <w:r>
        <w:t xml:space="preserve">                                                                                                </w:t>
      </w:r>
      <w:r>
        <w:rPr>
          <w:rStyle w:val="Numatytasispastraiposriftas"/>
          <w:b/>
          <w:bCs/>
          <w:sz w:val="28"/>
          <w:szCs w:val="28"/>
        </w:rPr>
        <w:t xml:space="preserve">    </w:t>
      </w:r>
      <w:r>
        <w:rPr>
          <w:rStyle w:val="Numatytasispastraiposriftas"/>
          <w:noProof/>
          <w:lang w:eastAsia="lt-LT"/>
        </w:rPr>
        <w:drawing>
          <wp:inline distT="0" distB="0" distL="0" distR="0" wp14:anchorId="6FB07FAA" wp14:editId="611E8582">
            <wp:extent cx="2331720" cy="617220"/>
            <wp:effectExtent l="0" t="0" r="0" b="0"/>
            <wp:docPr id="1503186734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1720" cy="61722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4D8052" w14:textId="77777777" w:rsidR="002A08A3" w:rsidRDefault="002A08A3" w:rsidP="002A08A3">
      <w:pPr>
        <w:pStyle w:val="prastasis"/>
        <w:suppressAutoHyphens w:val="0"/>
        <w:spacing w:after="200" w:line="276" w:lineRule="auto"/>
        <w:jc w:val="center"/>
        <w:textAlignment w:val="auto"/>
      </w:pPr>
      <w:r>
        <w:rPr>
          <w:rStyle w:val="Numatytasispastraiposriftas"/>
          <w:rFonts w:ascii="Times New Roman" w:eastAsia="Times New Roman" w:hAnsi="Times New Roman"/>
          <w:b/>
          <w:bCs/>
          <w:sz w:val="24"/>
          <w:szCs w:val="24"/>
          <w:lang w:eastAsia="lt-LT"/>
        </w:rPr>
        <w:t>DIDELIŲ GABARITŲ (BUITIES) ATLIEKŲ, STATYBOS IR GRIOVIMO, PAVOJINGŲ (BUITIES) ATLIEKŲ, ELEKTROS IR ELEKTRONINĖS ĮRANGOS (BUITIES), NAUDOTŲ PADANGŲ ATLIEKŲ SURINKIMO APVAŽIAVIMO BŪDU 2023 METŲ GRAFIKAS </w:t>
      </w:r>
    </w:p>
    <w:tbl>
      <w:tblPr>
        <w:tblW w:w="1494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4"/>
        <w:gridCol w:w="937"/>
        <w:gridCol w:w="990"/>
        <w:gridCol w:w="857"/>
        <w:gridCol w:w="1119"/>
        <w:gridCol w:w="976"/>
        <w:gridCol w:w="990"/>
        <w:gridCol w:w="928"/>
        <w:gridCol w:w="1230"/>
        <w:gridCol w:w="1083"/>
        <w:gridCol w:w="917"/>
        <w:gridCol w:w="1177"/>
        <w:gridCol w:w="1057"/>
      </w:tblGrid>
      <w:tr w:rsidR="002A08A3" w14:paraId="6285A569" w14:textId="77777777" w:rsidTr="008A02A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0AE9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sz w:val="24"/>
                <w:szCs w:val="24"/>
              </w:rPr>
              <w:t>Seniūnija/mėnesis/diena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5D64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</w:pPr>
            <w:r>
              <w:rPr>
                <w:rStyle w:val="Numatytasispastraiposriftas"/>
                <w:rFonts w:ascii="Times New Roman" w:hAnsi="Times New Roman"/>
                <w:b/>
                <w:sz w:val="24"/>
                <w:szCs w:val="24"/>
              </w:rPr>
              <w:t>Sausis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A475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Vasaris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F35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Kovas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800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Balandis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DD56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Gegužė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0698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Birželis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CE77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Liepa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8730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Rugpjūtis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1D99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Rugsėjis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54DF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Spalis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D144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Lapkritis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062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Gruodis</w:t>
            </w:r>
          </w:p>
        </w:tc>
      </w:tr>
      <w:tr w:rsidR="002A08A3" w14:paraId="163AFDBE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7A38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Kaišiadorių</w:t>
            </w:r>
          </w:p>
          <w:p w14:paraId="57B971F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miesto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52D1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03;10;</w:t>
            </w:r>
          </w:p>
          <w:p w14:paraId="5EAF1BC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17;24.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C96E0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7;14;</w:t>
            </w:r>
          </w:p>
          <w:p w14:paraId="108E9E0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21;28.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1D8F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7;14;</w:t>
            </w:r>
          </w:p>
          <w:p w14:paraId="40FCAAA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21;28.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BDAB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4;11</w:t>
            </w:r>
          </w:p>
          <w:p w14:paraId="057205E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18;25.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58F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9;16</w:t>
            </w:r>
          </w:p>
          <w:p w14:paraId="38B5F03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23;30.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D3F9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6;13;</w:t>
            </w:r>
          </w:p>
          <w:p w14:paraId="7B0CFA3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20;27.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6F31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4;11;</w:t>
            </w:r>
          </w:p>
          <w:p w14:paraId="260838F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25;18.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ED28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1; 8;</w:t>
            </w:r>
          </w:p>
          <w:p w14:paraId="306004C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22;29.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3F77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5;12;</w:t>
            </w:r>
          </w:p>
          <w:p w14:paraId="2358B04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19;26.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470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3;10;</w:t>
            </w:r>
          </w:p>
          <w:p w14:paraId="4DA72E0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17;24.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D0F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7;14;</w:t>
            </w:r>
          </w:p>
          <w:p w14:paraId="3E67127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21;28.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0F1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5;12;</w:t>
            </w:r>
          </w:p>
          <w:p w14:paraId="2877C7D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19;26.</w:t>
            </w:r>
          </w:p>
        </w:tc>
      </w:tr>
      <w:tr w:rsidR="002A08A3" w14:paraId="50C6B958" w14:textId="77777777" w:rsidTr="008A02A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52C0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Kaišiadorių apylinkės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DA3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C6F8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FD40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5004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9974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DBB6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AA61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1E9F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9720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A94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71A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9BA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8A3" w14:paraId="5D42A2AA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1575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Kruonio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40948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FA71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C3F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E34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529FE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DD4E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CCC2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FC25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0425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450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9BD5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23A4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8A3" w14:paraId="537914DB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72AA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Nemaitonių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CFD4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E2D4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B6FD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E07F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42A1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F269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78B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E0D5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2CA2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2043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7DDA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0758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8A3" w14:paraId="16F00984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1EF7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Palomenės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CCD9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83BD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CE8C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A25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C15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9095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8F7B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3497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575D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6109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809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0DD2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8A3" w14:paraId="16B4F14D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CE3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Paparčių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F5D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BF52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930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1766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810A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C7B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42EB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F2B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CB80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416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5DEF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703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8A3" w14:paraId="6738DE13" w14:textId="77777777" w:rsidTr="008A02A3">
        <w:tblPrEx>
          <w:tblCellMar>
            <w:top w:w="0" w:type="dxa"/>
            <w:bottom w:w="0" w:type="dxa"/>
          </w:tblCellMar>
        </w:tblPrEx>
        <w:trPr>
          <w:trHeight w:val="114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9E73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Pravieniškių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83DC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73E2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9955B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9E94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7318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478C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AA85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7D11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E2D6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FFF5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468C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56E6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2A08A3" w14:paraId="7679C272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C606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Rumšiškių mst. ir Užtakų km.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A758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AB0E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15C1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E35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EB74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8F2C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5D48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6B63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8B21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52E5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EACF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943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08A3" w14:paraId="599B72B0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58AE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Dovainonių, Bartkūnų, Lašinių, Leliušių, Milžinų, Rusonių, Kapitoniškių , Bijautonių kaimai.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5A3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7E6D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BCE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2207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37B2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924F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293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E8D98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DF2E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B455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8C1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D5F3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08A3" w14:paraId="2C55EC68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BBE6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Antakalnio, Būblių, Grėbliuačiškių, Juodiškių, Pamierio, Uogintų, Naujasodžio, Baniškių kaimai.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34D0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FE64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31E7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BD2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9802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ED4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A53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6F73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6B05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84F7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CD80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94C6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08A3" w14:paraId="4DA94EE8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208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Grabučiškių, Jakštonių, Karčiupio kaimai.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BD79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9F80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DAF8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3158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E775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62E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116F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A8E5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2A70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F474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F744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C5B5A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2A08A3" w14:paraId="748CDAA4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4F17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Žaslių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17F7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3A21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20F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0CF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BE42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DA13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638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AC92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3A819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932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D673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D067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A08A3" w14:paraId="2FB818A9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CB6C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Žiežmarių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BF12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C28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A783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730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4A5D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B2D6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AA642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0EE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CFD4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E167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196F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A897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</w:t>
            </w:r>
          </w:p>
        </w:tc>
      </w:tr>
      <w:tr w:rsidR="002A08A3" w14:paraId="5553B991" w14:textId="77777777" w:rsidTr="008A02A3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96C5FD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Žiežmarių apylinkės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5665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589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BF13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1C7C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41B7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4EA8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5860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447C3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CFA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8A610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7B6EF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EA3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2A08A3" w14:paraId="26CB032C" w14:textId="77777777" w:rsidTr="008A02A3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2CB3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53"/>
            </w:pPr>
            <w:r>
              <w:rPr>
                <w:rStyle w:val="Numatytasispastraiposriftas"/>
                <w:rFonts w:ascii="Times New Roman" w:hAnsi="Times New Roman"/>
                <w:b/>
                <w:bCs/>
                <w:sz w:val="20"/>
                <w:szCs w:val="20"/>
              </w:rPr>
              <w:t xml:space="preserve">Stasiūnai (Žiežmarių apylinkė) 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BBA6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ABD0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7FD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ind w:right="-14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48F4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770E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39B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2FA78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F85CB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C7911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541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0AA0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877DC" w14:textId="77777777" w:rsidR="002A08A3" w:rsidRDefault="002A08A3" w:rsidP="008A02A3">
            <w:pPr>
              <w:pStyle w:val="prastasis"/>
              <w:tabs>
                <w:tab w:val="left" w:pos="10584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14:paraId="55457710" w14:textId="77777777" w:rsidR="002A08A3" w:rsidRDefault="002A08A3" w:rsidP="002A08A3">
      <w:pPr>
        <w:pStyle w:val="prastasis"/>
        <w:suppressAutoHyphens w:val="0"/>
        <w:spacing w:before="100" w:after="100"/>
        <w:textAlignment w:val="auto"/>
        <w:rPr>
          <w:rFonts w:ascii="Times New Roman" w:eastAsia="Times New Roman" w:hAnsi="Times New Roman"/>
          <w:b/>
          <w:bCs/>
          <w:sz w:val="20"/>
          <w:szCs w:val="20"/>
          <w:shd w:val="clear" w:color="auto" w:fill="FFFF00"/>
          <w:lang w:eastAsia="lt-LT"/>
        </w:rPr>
      </w:pPr>
    </w:p>
    <w:p w14:paraId="64F596F9" w14:textId="77777777" w:rsidR="002A08A3" w:rsidRDefault="002A08A3" w:rsidP="002A08A3">
      <w:pPr>
        <w:pStyle w:val="prastasis"/>
        <w:suppressAutoHyphens w:val="0"/>
        <w:spacing w:before="100" w:after="100"/>
        <w:textAlignment w:val="auto"/>
      </w:pPr>
      <w:r>
        <w:rPr>
          <w:rStyle w:val="Numatytasispastraiposriftas"/>
          <w:rFonts w:ascii="Times New Roman" w:eastAsia="Times New Roman" w:hAnsi="Times New Roman"/>
          <w:b/>
          <w:bCs/>
          <w:sz w:val="18"/>
          <w:szCs w:val="18"/>
          <w:shd w:val="clear" w:color="auto" w:fill="00FFFF"/>
          <w:lang w:eastAsia="lt-LT"/>
        </w:rPr>
        <w:t xml:space="preserve">*Ne daugiau kaip 5 vnt. padangos ( </w:t>
      </w:r>
      <w:r>
        <w:rPr>
          <w:rStyle w:val="Numatytasispastraiposriftas"/>
          <w:rFonts w:ascii="Times New Roman" w:eastAsia="Times New Roman" w:hAnsi="Times New Roman"/>
          <w:b/>
          <w:bCs/>
          <w:color w:val="FF0000"/>
          <w:sz w:val="18"/>
          <w:szCs w:val="18"/>
          <w:shd w:val="clear" w:color="auto" w:fill="00FFFF"/>
          <w:lang w:eastAsia="lt-LT"/>
        </w:rPr>
        <w:t>pjaustytos, dažytos padangos nesurenkamos</w:t>
      </w:r>
      <w:r>
        <w:rPr>
          <w:rStyle w:val="Numatytasispastraiposriftas"/>
          <w:rFonts w:ascii="Times New Roman" w:eastAsia="Times New Roman" w:hAnsi="Times New Roman"/>
          <w:b/>
          <w:bCs/>
          <w:sz w:val="18"/>
          <w:szCs w:val="18"/>
          <w:shd w:val="clear" w:color="auto" w:fill="00FFFF"/>
          <w:lang w:eastAsia="lt-LT"/>
        </w:rPr>
        <w:t>),  baldų  - 500  kg.,  statybinio laužo - 300 kg.,  elektronikos atliekos neribojama.</w:t>
      </w:r>
      <w:r>
        <w:rPr>
          <w:rStyle w:val="Numatytasispastraiposriftas"/>
          <w:rFonts w:ascii="Times New Roman" w:eastAsia="Times New Roman" w:hAnsi="Times New Roman"/>
          <w:b/>
          <w:bCs/>
          <w:sz w:val="18"/>
          <w:szCs w:val="18"/>
          <w:shd w:val="clear" w:color="auto" w:fill="FFFF00"/>
          <w:lang w:eastAsia="lt-LT"/>
        </w:rPr>
        <w:t xml:space="preserve"> </w:t>
      </w:r>
    </w:p>
    <w:p w14:paraId="19FBC0D9" w14:textId="4637AFFC" w:rsidR="00676EF1" w:rsidRPr="002A08A3" w:rsidRDefault="002A08A3" w:rsidP="002A08A3">
      <w:pPr>
        <w:pStyle w:val="prastasiniatinklio"/>
        <w:shd w:val="clear" w:color="auto" w:fill="FFFFFF"/>
        <w:spacing w:before="0" w:after="150"/>
        <w:rPr>
          <w:rFonts w:ascii="Arial" w:hAnsi="Arial" w:cs="Arial"/>
          <w:b/>
          <w:bCs/>
          <w:color w:val="2E2E2E"/>
          <w:sz w:val="18"/>
          <w:szCs w:val="18"/>
        </w:rPr>
      </w:pPr>
      <w:r>
        <w:rPr>
          <w:rFonts w:ascii="Arial" w:hAnsi="Arial" w:cs="Arial"/>
          <w:b/>
          <w:bCs/>
          <w:color w:val="2E2E2E"/>
          <w:sz w:val="18"/>
          <w:szCs w:val="18"/>
        </w:rPr>
        <w:t>Registracija dėl atlieku išvežimo  telefonu 866932085</w:t>
      </w:r>
    </w:p>
    <w:sectPr w:rsidR="00676EF1" w:rsidRPr="002A08A3" w:rsidSect="002A08A3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E0"/>
    <w:rsid w:val="002134E0"/>
    <w:rsid w:val="002A08A3"/>
    <w:rsid w:val="006757EF"/>
    <w:rsid w:val="00A72A21"/>
    <w:rsid w:val="00D27175"/>
    <w:rsid w:val="00F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3AA"/>
  <w15:chartTrackingRefBased/>
  <w15:docId w15:val="{4A4EEE31-D626-4460-A11E-933BA1353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8A3"/>
    <w:pPr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">
    <w:name w:val="Įprastasis"/>
    <w:rsid w:val="002A08A3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customStyle="1" w:styleId="Numatytasispastraiposriftas">
    <w:name w:val="Numatytasis pastraipos šriftas"/>
    <w:rsid w:val="002A08A3"/>
  </w:style>
  <w:style w:type="paragraph" w:customStyle="1" w:styleId="prastasiniatinklio">
    <w:name w:val="Įprastas (žiniatinklio)"/>
    <w:basedOn w:val="prastasis"/>
    <w:rsid w:val="002A08A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</Words>
  <Characters>560</Characters>
  <Application>Microsoft Office Word</Application>
  <DocSecurity>0</DocSecurity>
  <Lines>4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Tumpa</dc:creator>
  <cp:keywords/>
  <dc:description/>
  <cp:lastModifiedBy>Jonas Tumpa</cp:lastModifiedBy>
  <cp:revision>2</cp:revision>
  <dcterms:created xsi:type="dcterms:W3CDTF">2023-06-05T04:21:00Z</dcterms:created>
  <dcterms:modified xsi:type="dcterms:W3CDTF">2023-06-05T04:21:00Z</dcterms:modified>
</cp:coreProperties>
</file>